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E2" w:rsidRPr="008A77D0" w:rsidRDefault="008A77D0" w:rsidP="002E68E2">
      <w:pPr>
        <w:jc w:val="center"/>
        <w:rPr>
          <w:rFonts w:ascii="Arial Black" w:hAnsi="Arial Black"/>
          <w:b/>
          <w:sz w:val="28"/>
          <w:szCs w:val="28"/>
          <w:lang w:val="en-GB"/>
        </w:rPr>
      </w:pPr>
      <w:r w:rsidRPr="008A77D0">
        <w:rPr>
          <w:rFonts w:ascii="Arial Black" w:hAnsi="Arial Black"/>
          <w:b/>
          <w:sz w:val="28"/>
          <w:szCs w:val="28"/>
          <w:lang w:val="en-GB"/>
        </w:rPr>
        <w:t>FIRST ANNO</w:t>
      </w:r>
      <w:r w:rsidR="0081607A">
        <w:rPr>
          <w:rFonts w:ascii="Arial Black" w:hAnsi="Arial Black"/>
          <w:b/>
          <w:sz w:val="28"/>
          <w:szCs w:val="28"/>
          <w:lang w:val="en-GB"/>
        </w:rPr>
        <w:t>U</w:t>
      </w:r>
      <w:r w:rsidRPr="008A77D0">
        <w:rPr>
          <w:rFonts w:ascii="Arial Black" w:hAnsi="Arial Black"/>
          <w:b/>
          <w:sz w:val="28"/>
          <w:szCs w:val="28"/>
          <w:lang w:val="en-GB"/>
        </w:rPr>
        <w:t>NCEMENT</w:t>
      </w:r>
    </w:p>
    <w:p w:rsidR="002E68E2" w:rsidRPr="008A77D0" w:rsidRDefault="008A77D0" w:rsidP="002E68E2">
      <w:pPr>
        <w:jc w:val="center"/>
        <w:rPr>
          <w:b/>
          <w:sz w:val="32"/>
          <w:szCs w:val="32"/>
          <w:lang w:val="en-GB"/>
        </w:rPr>
      </w:pPr>
      <w:r w:rsidRPr="008A77D0">
        <w:rPr>
          <w:b/>
          <w:sz w:val="32"/>
          <w:szCs w:val="32"/>
          <w:lang w:val="en-GB"/>
        </w:rPr>
        <w:t>Croatian Pharmacological Society announces</w:t>
      </w:r>
    </w:p>
    <w:p w:rsidR="002E68E2" w:rsidRPr="00901FD1" w:rsidRDefault="00901FD1" w:rsidP="00C7645F">
      <w:pPr>
        <w:jc w:val="center"/>
        <w:rPr>
          <w:b/>
          <w:sz w:val="32"/>
          <w:szCs w:val="32"/>
          <w:lang w:val="en-GB"/>
        </w:rPr>
      </w:pPr>
      <w:r w:rsidRPr="00901FD1">
        <w:rPr>
          <w:b/>
          <w:sz w:val="32"/>
          <w:szCs w:val="32"/>
          <w:lang w:val="en-GB"/>
        </w:rPr>
        <w:t xml:space="preserve">MINI-SYMPOSIUM „EUROPEAN CERTIFIED PHARMACOLOGIST – EUCP </w:t>
      </w:r>
      <w:r w:rsidR="0010279C" w:rsidRPr="00901FD1">
        <w:rPr>
          <w:b/>
          <w:sz w:val="32"/>
          <w:szCs w:val="32"/>
          <w:lang w:val="en-GB"/>
        </w:rPr>
        <w:t>PROGRAMME”AND</w:t>
      </w:r>
      <w:r w:rsidRPr="00901FD1">
        <w:rPr>
          <w:b/>
          <w:sz w:val="32"/>
          <w:szCs w:val="32"/>
          <w:lang w:val="en-GB"/>
        </w:rPr>
        <w:t xml:space="preserve"> PANEL-DISCUSSION</w:t>
      </w:r>
    </w:p>
    <w:p w:rsidR="002E68E2" w:rsidRPr="008A77D0" w:rsidRDefault="008A77D0" w:rsidP="008A77D0">
      <w:pPr>
        <w:pStyle w:val="ListParagraph"/>
        <w:numPr>
          <w:ilvl w:val="0"/>
          <w:numId w:val="2"/>
        </w:numPr>
        <w:jc w:val="both"/>
        <w:rPr>
          <w:lang w:val="en-GB"/>
        </w:rPr>
      </w:pPr>
      <w:r w:rsidRPr="008A77D0">
        <w:rPr>
          <w:i/>
          <w:lang w:val="en-GB"/>
        </w:rPr>
        <w:t>Venue</w:t>
      </w:r>
      <w:r w:rsidR="002E68E2" w:rsidRPr="008A77D0">
        <w:rPr>
          <w:i/>
          <w:lang w:val="en-GB"/>
        </w:rPr>
        <w:t>:</w:t>
      </w:r>
      <w:r w:rsidRPr="008A77D0">
        <w:rPr>
          <w:lang w:val="en-GB"/>
        </w:rPr>
        <w:t xml:space="preserve">  </w:t>
      </w:r>
      <w:r w:rsidRPr="008A77D0">
        <w:rPr>
          <w:lang w:val="en-GB"/>
        </w:rPr>
        <w:tab/>
      </w:r>
      <w:r>
        <w:rPr>
          <w:lang w:val="en-GB"/>
        </w:rPr>
        <w:tab/>
      </w:r>
      <w:r w:rsidRPr="008A77D0">
        <w:rPr>
          <w:lang w:val="en-GB"/>
        </w:rPr>
        <w:t>Department of Pharmacology, University of Zagreb, Salata 11, 10 000 Zagreb,</w:t>
      </w:r>
      <w:r>
        <w:rPr>
          <w:lang w:val="en-GB"/>
        </w:rPr>
        <w:t xml:space="preserve"> </w:t>
      </w:r>
      <w:r w:rsidRPr="008A77D0">
        <w:rPr>
          <w:lang w:val="en-GB"/>
        </w:rPr>
        <w:t>Croatia</w:t>
      </w:r>
    </w:p>
    <w:p w:rsidR="002E68E2" w:rsidRPr="008A77D0" w:rsidRDefault="008A77D0" w:rsidP="002E68E2">
      <w:pPr>
        <w:pStyle w:val="ListParagraph"/>
        <w:numPr>
          <w:ilvl w:val="0"/>
          <w:numId w:val="2"/>
        </w:numPr>
        <w:jc w:val="both"/>
        <w:rPr>
          <w:lang w:val="en-GB"/>
        </w:rPr>
      </w:pPr>
      <w:r w:rsidRPr="008A77D0">
        <w:rPr>
          <w:i/>
          <w:lang w:val="en-GB"/>
        </w:rPr>
        <w:t>Date:</w:t>
      </w:r>
      <w:r w:rsidR="002E68E2" w:rsidRPr="008A77D0">
        <w:rPr>
          <w:lang w:val="en-GB"/>
        </w:rPr>
        <w:t xml:space="preserve"> </w:t>
      </w:r>
      <w:r w:rsidR="002E68E2" w:rsidRPr="008A77D0">
        <w:rPr>
          <w:lang w:val="en-GB"/>
        </w:rPr>
        <w:tab/>
      </w:r>
      <w:r>
        <w:rPr>
          <w:lang w:val="en-GB"/>
        </w:rPr>
        <w:tab/>
        <w:t>November 24th, 2017</w:t>
      </w:r>
    </w:p>
    <w:p w:rsidR="002E68E2" w:rsidRPr="008A77D0" w:rsidRDefault="00B568A1" w:rsidP="002E68E2">
      <w:pPr>
        <w:pStyle w:val="ListParagraph"/>
        <w:numPr>
          <w:ilvl w:val="0"/>
          <w:numId w:val="2"/>
        </w:numPr>
        <w:jc w:val="both"/>
        <w:rPr>
          <w:lang w:val="en-GB"/>
        </w:rPr>
      </w:pPr>
      <w:r>
        <w:rPr>
          <w:i/>
          <w:lang w:val="en-GB"/>
        </w:rPr>
        <w:t>Official languages:</w:t>
      </w:r>
      <w:r>
        <w:rPr>
          <w:i/>
          <w:lang w:val="en-GB"/>
        </w:rPr>
        <w:tab/>
      </w:r>
      <w:r>
        <w:rPr>
          <w:lang w:val="en-GB"/>
        </w:rPr>
        <w:t>Croatian &amp; English</w:t>
      </w:r>
    </w:p>
    <w:p w:rsidR="002E68E2" w:rsidRPr="008A77D0" w:rsidRDefault="008A77D0" w:rsidP="002E68E2">
      <w:pPr>
        <w:pStyle w:val="ListParagraph"/>
        <w:numPr>
          <w:ilvl w:val="0"/>
          <w:numId w:val="2"/>
        </w:numPr>
        <w:jc w:val="both"/>
        <w:rPr>
          <w:lang w:val="en-GB"/>
        </w:rPr>
      </w:pPr>
      <w:r w:rsidRPr="008A77D0">
        <w:rPr>
          <w:i/>
          <w:lang w:val="en-GB"/>
        </w:rPr>
        <w:t>Organizers</w:t>
      </w:r>
      <w:r w:rsidR="002E68E2" w:rsidRPr="008A77D0">
        <w:rPr>
          <w:i/>
          <w:lang w:val="en-GB"/>
        </w:rPr>
        <w:t>:</w:t>
      </w:r>
      <w:r w:rsidR="002E68E2" w:rsidRPr="008A77D0">
        <w:rPr>
          <w:lang w:val="en-GB"/>
        </w:rPr>
        <w:t xml:space="preserve"> </w:t>
      </w:r>
      <w:r w:rsidR="002E68E2" w:rsidRPr="008A77D0">
        <w:rPr>
          <w:lang w:val="en-GB"/>
        </w:rPr>
        <w:tab/>
      </w:r>
      <w:r>
        <w:rPr>
          <w:lang w:val="en-GB"/>
        </w:rPr>
        <w:t>Croatian Pharmacological Society &amp; Medical School</w:t>
      </w:r>
      <w:r w:rsidR="00B568A1">
        <w:rPr>
          <w:lang w:val="en-GB"/>
        </w:rPr>
        <w:t>, U</w:t>
      </w:r>
      <w:r>
        <w:rPr>
          <w:lang w:val="en-GB"/>
        </w:rPr>
        <w:t>niversity of Zagreb</w:t>
      </w:r>
    </w:p>
    <w:p w:rsidR="00C7645F" w:rsidRPr="008A77D0" w:rsidRDefault="008A77D0" w:rsidP="00C7645F">
      <w:pPr>
        <w:pStyle w:val="ListParagraph"/>
        <w:numPr>
          <w:ilvl w:val="0"/>
          <w:numId w:val="2"/>
        </w:numPr>
        <w:jc w:val="both"/>
        <w:rPr>
          <w:lang w:val="en-GB"/>
        </w:rPr>
      </w:pPr>
      <w:r>
        <w:rPr>
          <w:i/>
          <w:lang w:val="en-GB"/>
        </w:rPr>
        <w:t>Entra</w:t>
      </w:r>
      <w:r w:rsidRPr="008A77D0">
        <w:rPr>
          <w:i/>
          <w:lang w:val="en-GB"/>
        </w:rPr>
        <w:t>nce:</w:t>
      </w:r>
      <w:r w:rsidR="00C7645F" w:rsidRPr="008A77D0">
        <w:rPr>
          <w:lang w:val="en-GB"/>
        </w:rPr>
        <w:t xml:space="preserve"> </w:t>
      </w:r>
      <w:r w:rsidR="00C7645F" w:rsidRPr="008A77D0">
        <w:rPr>
          <w:lang w:val="en-GB"/>
        </w:rPr>
        <w:tab/>
      </w:r>
      <w:r w:rsidR="00901FD1">
        <w:rPr>
          <w:lang w:val="en-GB"/>
        </w:rPr>
        <w:tab/>
      </w:r>
      <w:r w:rsidR="00B568A1">
        <w:rPr>
          <w:lang w:val="en-GB"/>
        </w:rPr>
        <w:t>Free</w:t>
      </w:r>
    </w:p>
    <w:p w:rsidR="007E1340" w:rsidRDefault="008A77D0" w:rsidP="00901FD1">
      <w:pPr>
        <w:widowControl w:val="0"/>
        <w:autoSpaceDE w:val="0"/>
        <w:autoSpaceDN w:val="0"/>
        <w:adjustRightInd w:val="0"/>
        <w:spacing w:after="0" w:line="240" w:lineRule="auto"/>
        <w:jc w:val="both"/>
        <w:rPr>
          <w:rFonts w:cs="Verdana"/>
          <w:color w:val="000000" w:themeColor="text1"/>
          <w:lang w:val="en-US"/>
        </w:rPr>
      </w:pPr>
      <w:r w:rsidRPr="007E1340">
        <w:rPr>
          <w:rFonts w:cs="Verdana"/>
          <w:color w:val="000000" w:themeColor="text1"/>
          <w:lang w:val="en-US"/>
        </w:rPr>
        <w:t xml:space="preserve">The European Certified Pharmacologist (EuCP) project has been initiated by EPHAR, The Federation of European Pharmacological Societies in 2014 with the intention to identify individuals working in the field of pharmacology who excel in standards of education, skills, experience and professional standing </w:t>
      </w:r>
      <w:r w:rsidRPr="007E1340">
        <w:rPr>
          <w:color w:val="000000" w:themeColor="text1"/>
          <w:lang w:val="en-GB"/>
        </w:rPr>
        <w:t>(</w:t>
      </w:r>
      <w:hyperlink r:id="rId5" w:history="1">
        <w:r w:rsidRPr="007E1340">
          <w:rPr>
            <w:rStyle w:val="Hyperlink"/>
            <w:color w:val="000000" w:themeColor="text1"/>
            <w:lang w:val="en-GB"/>
          </w:rPr>
          <w:t>www.ephar.org)</w:t>
        </w:r>
      </w:hyperlink>
      <w:r w:rsidRPr="007E1340">
        <w:rPr>
          <w:rFonts w:cs="Verdana"/>
          <w:color w:val="000000" w:themeColor="text1"/>
          <w:lang w:val="en-US"/>
        </w:rPr>
        <w:t xml:space="preserve">. </w:t>
      </w:r>
      <w:r w:rsidR="009F620F" w:rsidRPr="007E1340">
        <w:rPr>
          <w:rFonts w:cs="Verdana"/>
          <w:color w:val="000000" w:themeColor="text1"/>
          <w:lang w:val="en-US"/>
        </w:rPr>
        <w:t>T</w:t>
      </w:r>
      <w:r w:rsidRPr="007E1340">
        <w:rPr>
          <w:rFonts w:cs="Verdana"/>
          <w:color w:val="000000" w:themeColor="text1"/>
          <w:lang w:val="en-US"/>
        </w:rPr>
        <w:t xml:space="preserve">he profile of pharmacologist has not been officially recognized </w:t>
      </w:r>
      <w:r w:rsidR="009F620F" w:rsidRPr="007E1340">
        <w:rPr>
          <w:rFonts w:cs="Verdana"/>
          <w:color w:val="000000" w:themeColor="text1"/>
          <w:lang w:val="en-US"/>
        </w:rPr>
        <w:t xml:space="preserve">in </w:t>
      </w:r>
      <w:r w:rsidR="00724939" w:rsidRPr="007E1340">
        <w:rPr>
          <w:rFonts w:cs="Verdana"/>
          <w:color w:val="000000" w:themeColor="text1"/>
          <w:lang w:val="en-US"/>
        </w:rPr>
        <w:t xml:space="preserve">the </w:t>
      </w:r>
      <w:r w:rsidR="009F620F" w:rsidRPr="007E1340">
        <w:rPr>
          <w:rFonts w:cs="Verdana"/>
          <w:color w:val="000000" w:themeColor="text1"/>
          <w:lang w:val="en-US"/>
        </w:rPr>
        <w:t xml:space="preserve">Republic of Croatia </w:t>
      </w:r>
      <w:r w:rsidRPr="007E1340">
        <w:rPr>
          <w:rFonts w:cs="Verdana"/>
          <w:color w:val="000000" w:themeColor="text1"/>
          <w:lang w:val="en-US"/>
        </w:rPr>
        <w:t xml:space="preserve">and </w:t>
      </w:r>
      <w:r w:rsidR="009F620F" w:rsidRPr="007E1340">
        <w:rPr>
          <w:rFonts w:cs="Verdana"/>
          <w:color w:val="000000" w:themeColor="text1"/>
          <w:lang w:val="en-US"/>
        </w:rPr>
        <w:t xml:space="preserve">currently there are no regulations on particular undergraduate or postgraduate studies that might provide education for </w:t>
      </w:r>
      <w:r w:rsidR="00724939" w:rsidRPr="007E1340">
        <w:rPr>
          <w:rFonts w:cs="Verdana"/>
          <w:color w:val="000000" w:themeColor="text1"/>
          <w:lang w:val="en-US"/>
        </w:rPr>
        <w:t xml:space="preserve">becoming the certified </w:t>
      </w:r>
      <w:r w:rsidR="009F620F" w:rsidRPr="007E1340">
        <w:rPr>
          <w:rFonts w:cs="Verdana"/>
          <w:color w:val="000000" w:themeColor="text1"/>
          <w:lang w:val="en-US"/>
        </w:rPr>
        <w:t>pharmacologist</w:t>
      </w:r>
      <w:r w:rsidR="009F5A75" w:rsidRPr="007E1340">
        <w:rPr>
          <w:rFonts w:cs="Verdana"/>
          <w:color w:val="000000" w:themeColor="text1"/>
          <w:lang w:val="en-US"/>
        </w:rPr>
        <w:t>.</w:t>
      </w:r>
      <w:r w:rsidR="009F620F" w:rsidRPr="007E1340">
        <w:rPr>
          <w:rFonts w:cs="Verdana"/>
          <w:color w:val="000000" w:themeColor="text1"/>
          <w:lang w:val="en-US"/>
        </w:rPr>
        <w:t xml:space="preserve"> </w:t>
      </w:r>
      <w:r w:rsidR="00180E5D" w:rsidRPr="007E1340">
        <w:rPr>
          <w:rFonts w:cs="Verdana"/>
          <w:color w:val="000000" w:themeColor="text1"/>
          <w:lang w:val="en-US"/>
        </w:rPr>
        <w:t>The profile of pharmacologist covers not only medical doctors, but also doctors of dental and veterinary medicine, pharmacists, biochemists and biologists working in the field of pharmacology</w:t>
      </w:r>
      <w:r w:rsidR="00724939" w:rsidRPr="007E1340">
        <w:rPr>
          <w:rFonts w:cs="Verdana"/>
          <w:color w:val="000000" w:themeColor="text1"/>
          <w:lang w:val="en-US"/>
        </w:rPr>
        <w:t xml:space="preserve"> for whom there is </w:t>
      </w:r>
      <w:r w:rsidR="00180E5D" w:rsidRPr="007E1340">
        <w:rPr>
          <w:rFonts w:cs="Verdana"/>
          <w:color w:val="000000" w:themeColor="text1"/>
          <w:lang w:val="en-US"/>
        </w:rPr>
        <w:t>no appropriate form of education</w:t>
      </w:r>
      <w:r w:rsidR="00724939" w:rsidRPr="007E1340">
        <w:rPr>
          <w:rFonts w:cs="Verdana"/>
          <w:color w:val="000000" w:themeColor="text1"/>
          <w:lang w:val="en-US"/>
        </w:rPr>
        <w:t xml:space="preserve"> leading to this goal in Croatia. According to the EuCP initiative, p</w:t>
      </w:r>
      <w:r w:rsidRPr="007E1340">
        <w:rPr>
          <w:rFonts w:cs="Verdana"/>
          <w:color w:val="000000" w:themeColor="text1"/>
          <w:lang w:val="en-US"/>
        </w:rPr>
        <w:t>harmacologists certified as EuCPs will have proven that their competency profile, in addi</w:t>
      </w:r>
      <w:r w:rsidR="00724939" w:rsidRPr="007E1340">
        <w:rPr>
          <w:rFonts w:cs="Verdana"/>
          <w:color w:val="000000" w:themeColor="text1"/>
          <w:lang w:val="en-US"/>
        </w:rPr>
        <w:t>tion to their personal specializ</w:t>
      </w:r>
      <w:r w:rsidRPr="007E1340">
        <w:rPr>
          <w:rFonts w:cs="Verdana"/>
          <w:color w:val="000000" w:themeColor="text1"/>
          <w:lang w:val="en-US"/>
        </w:rPr>
        <w:t>ed scientific expertise, covers expert knowledge in all major fields and that they have experiences and practical awareness in a wide spectrum of pharmacological techniques. The system guarantees that common high standards are applied for this certification by all participating societies of pharmacology throughout Europe.</w:t>
      </w:r>
      <w:r w:rsidR="00724939" w:rsidRPr="007E1340">
        <w:rPr>
          <w:rFonts w:cs="Verdana"/>
          <w:color w:val="000000" w:themeColor="text1"/>
          <w:lang w:val="en-US"/>
        </w:rPr>
        <w:t xml:space="preserve"> </w:t>
      </w:r>
      <w:r w:rsidRPr="007E1340">
        <w:rPr>
          <w:rFonts w:cs="Verdana"/>
          <w:color w:val="000000" w:themeColor="text1"/>
          <w:lang w:val="en-US"/>
        </w:rPr>
        <w:t xml:space="preserve">The EuCP Programme shall also provide incentives to encourage individual scientists to expand their personal competency profiles in order to increase their chances for obtaining high-level positions in an increasingly competitive employment environment, be it academic, industrial, regulatory or self-employed. </w:t>
      </w:r>
      <w:r w:rsidR="00724939" w:rsidRPr="007E1340">
        <w:rPr>
          <w:rFonts w:cs="Verdana"/>
          <w:color w:val="000000" w:themeColor="text1"/>
          <w:lang w:val="en-US"/>
        </w:rPr>
        <w:t>As a member of EUPHAR, the Croatian Pharmacological Society supports the EuCP initiative and organizes a meeting which will combine three different activit</w:t>
      </w:r>
      <w:r w:rsidR="007E1340" w:rsidRPr="007E1340">
        <w:rPr>
          <w:rFonts w:cs="Verdana"/>
          <w:color w:val="000000" w:themeColor="text1"/>
          <w:lang w:val="en-US"/>
        </w:rPr>
        <w:t>i</w:t>
      </w:r>
      <w:r w:rsidR="00724939" w:rsidRPr="007E1340">
        <w:rPr>
          <w:rFonts w:cs="Verdana"/>
          <w:color w:val="000000" w:themeColor="text1"/>
          <w:lang w:val="en-US"/>
        </w:rPr>
        <w:t>es; a mini-symposium, panel-discussio</w:t>
      </w:r>
      <w:r w:rsidR="00FE7EC6">
        <w:rPr>
          <w:rFonts w:cs="Verdana"/>
          <w:color w:val="000000" w:themeColor="text1"/>
          <w:lang w:val="en-US"/>
        </w:rPr>
        <w:t>n and the presentations of youth</w:t>
      </w:r>
      <w:r w:rsidR="007E1340" w:rsidRPr="007E1340">
        <w:rPr>
          <w:rFonts w:cs="Verdana"/>
          <w:color w:val="000000" w:themeColor="text1"/>
          <w:lang w:val="en-US"/>
        </w:rPr>
        <w:t xml:space="preserve"> - potential candidates for EuCP.</w:t>
      </w:r>
    </w:p>
    <w:p w:rsidR="00901FD1" w:rsidRPr="00901FD1" w:rsidRDefault="00901FD1" w:rsidP="00901FD1">
      <w:pPr>
        <w:widowControl w:val="0"/>
        <w:autoSpaceDE w:val="0"/>
        <w:autoSpaceDN w:val="0"/>
        <w:adjustRightInd w:val="0"/>
        <w:spacing w:after="0" w:line="240" w:lineRule="auto"/>
        <w:jc w:val="both"/>
        <w:rPr>
          <w:rFonts w:cs="Verdana"/>
          <w:color w:val="000000" w:themeColor="text1"/>
          <w:lang w:val="en-US"/>
        </w:rPr>
      </w:pPr>
    </w:p>
    <w:p w:rsidR="00F95FF5" w:rsidRPr="008A77D0" w:rsidRDefault="00F95FF5" w:rsidP="00F95FF5">
      <w:pPr>
        <w:jc w:val="center"/>
        <w:rPr>
          <w:rFonts w:ascii="Arial Black" w:hAnsi="Arial Black"/>
          <w:lang w:val="en-GB"/>
        </w:rPr>
      </w:pPr>
      <w:r w:rsidRPr="008A77D0">
        <w:rPr>
          <w:rFonts w:ascii="Arial Black" w:hAnsi="Arial Black"/>
          <w:lang w:val="en-GB"/>
        </w:rPr>
        <w:t>PROGRAM</w:t>
      </w:r>
      <w:r w:rsidR="007E1340">
        <w:rPr>
          <w:rFonts w:ascii="Arial Black" w:hAnsi="Arial Black"/>
          <w:lang w:val="en-GB"/>
        </w:rPr>
        <w:t>ME</w:t>
      </w:r>
    </w:p>
    <w:p w:rsidR="00C7645F" w:rsidRPr="008A77D0" w:rsidRDefault="007E1340" w:rsidP="00C7645F">
      <w:pPr>
        <w:pStyle w:val="ListParagraph"/>
        <w:numPr>
          <w:ilvl w:val="0"/>
          <w:numId w:val="3"/>
        </w:numPr>
        <w:spacing w:after="120"/>
        <w:jc w:val="both"/>
        <w:rPr>
          <w:lang w:val="en-GB"/>
        </w:rPr>
      </w:pPr>
      <w:r>
        <w:rPr>
          <w:b/>
          <w:lang w:val="en-GB"/>
        </w:rPr>
        <w:t>MINI-SYMPOSIUM</w:t>
      </w:r>
    </w:p>
    <w:p w:rsidR="004D329D" w:rsidRDefault="00F95FF5" w:rsidP="004D329D">
      <w:pPr>
        <w:pStyle w:val="ListParagraph"/>
        <w:numPr>
          <w:ilvl w:val="0"/>
          <w:numId w:val="2"/>
        </w:numPr>
        <w:spacing w:after="120"/>
        <w:jc w:val="both"/>
        <w:rPr>
          <w:i/>
          <w:lang w:val="en-GB"/>
        </w:rPr>
      </w:pPr>
      <w:r w:rsidRPr="008A77D0">
        <w:rPr>
          <w:b/>
          <w:lang w:val="en-GB"/>
        </w:rPr>
        <w:t xml:space="preserve">Prof. </w:t>
      </w:r>
      <w:r w:rsidR="002E68E2" w:rsidRPr="008A77D0">
        <w:rPr>
          <w:b/>
          <w:lang w:val="en-GB"/>
        </w:rPr>
        <w:t>Thomas Griesbacher</w:t>
      </w:r>
      <w:r w:rsidRPr="008A77D0">
        <w:rPr>
          <w:lang w:val="en-GB"/>
        </w:rPr>
        <w:t xml:space="preserve"> (</w:t>
      </w:r>
      <w:r w:rsidR="007E1340">
        <w:rPr>
          <w:lang w:val="en-GB"/>
        </w:rPr>
        <w:t>Immediate Past President of EPHAR</w:t>
      </w:r>
      <w:r w:rsidRPr="008A77D0">
        <w:rPr>
          <w:lang w:val="en-GB"/>
        </w:rPr>
        <w:t>),</w:t>
      </w:r>
      <w:r w:rsidR="00C5681E">
        <w:rPr>
          <w:lang w:val="en-GB"/>
        </w:rPr>
        <w:t xml:space="preserve"> Institute of Experimental and Clinical</w:t>
      </w:r>
      <w:r w:rsidR="004D329D">
        <w:rPr>
          <w:lang w:val="en-GB"/>
        </w:rPr>
        <w:t xml:space="preserve"> </w:t>
      </w:r>
      <w:r w:rsidR="0010279C">
        <w:rPr>
          <w:lang w:val="en-GB"/>
        </w:rPr>
        <w:t>Pharmacology, Medical</w:t>
      </w:r>
      <w:r w:rsidR="004D329D">
        <w:rPr>
          <w:lang w:val="en-GB"/>
        </w:rPr>
        <w:t xml:space="preserve"> University of Graz, Graz, Austria</w:t>
      </w:r>
      <w:r w:rsidR="004D329D" w:rsidRPr="004D329D">
        <w:rPr>
          <w:rFonts w:cs="Verdana"/>
          <w:color w:val="000000" w:themeColor="text1"/>
          <w:lang w:val="en-US"/>
        </w:rPr>
        <w:t>:</w:t>
      </w:r>
      <w:r w:rsidR="002E68E2" w:rsidRPr="004D329D">
        <w:rPr>
          <w:i/>
          <w:color w:val="000000" w:themeColor="text1"/>
          <w:lang w:val="en-GB"/>
        </w:rPr>
        <w:t>"</w:t>
      </w:r>
      <w:r w:rsidR="002E68E2" w:rsidRPr="008A77D0">
        <w:rPr>
          <w:i/>
          <w:lang w:val="en-GB"/>
        </w:rPr>
        <w:t>The role of pharmacologists in the public health sector in Europe: current situation of post-graduate training in the medical sector and initi</w:t>
      </w:r>
      <w:r w:rsidR="00C7645F" w:rsidRPr="008A77D0">
        <w:rPr>
          <w:i/>
          <w:lang w:val="en-GB"/>
        </w:rPr>
        <w:t>atives of EPHAR, EACPT and UEMS</w:t>
      </w:r>
      <w:r w:rsidR="002E68E2" w:rsidRPr="008A77D0">
        <w:rPr>
          <w:i/>
          <w:lang w:val="en-GB"/>
        </w:rPr>
        <w:t>"</w:t>
      </w:r>
    </w:p>
    <w:p w:rsidR="004D329D" w:rsidRDefault="00F95FF5" w:rsidP="004D329D">
      <w:pPr>
        <w:pStyle w:val="ListParagraph"/>
        <w:numPr>
          <w:ilvl w:val="0"/>
          <w:numId w:val="2"/>
        </w:numPr>
        <w:spacing w:after="120"/>
        <w:jc w:val="both"/>
        <w:rPr>
          <w:i/>
          <w:lang w:val="en-GB"/>
        </w:rPr>
      </w:pPr>
      <w:r w:rsidRPr="004D329D">
        <w:rPr>
          <w:b/>
          <w:lang w:val="en-GB"/>
        </w:rPr>
        <w:t xml:space="preserve">Prof. </w:t>
      </w:r>
      <w:r w:rsidR="002E68E2" w:rsidRPr="004D329D">
        <w:rPr>
          <w:b/>
          <w:lang w:val="en-GB"/>
        </w:rPr>
        <w:t>Mojca Kržan</w:t>
      </w:r>
      <w:r w:rsidRPr="004D329D">
        <w:rPr>
          <w:lang w:val="en-GB"/>
        </w:rPr>
        <w:t xml:space="preserve"> (</w:t>
      </w:r>
      <w:r w:rsidR="004D329D" w:rsidRPr="004D329D">
        <w:rPr>
          <w:lang w:val="en-GB"/>
        </w:rPr>
        <w:t>President Elect of EPHAR</w:t>
      </w:r>
      <w:r w:rsidRPr="004D329D">
        <w:rPr>
          <w:lang w:val="en-GB"/>
        </w:rPr>
        <w:t xml:space="preserve">), </w:t>
      </w:r>
      <w:r w:rsidR="004D329D" w:rsidRPr="004D329D">
        <w:rPr>
          <w:rFonts w:cs="Verdana"/>
          <w:iCs/>
          <w:color w:val="000000" w:themeColor="text1"/>
          <w:lang w:val="en-US"/>
        </w:rPr>
        <w:t>Department of Pharmacology and Experimental Toxicology Medical Faculty</w:t>
      </w:r>
      <w:r w:rsidR="00B568A1">
        <w:rPr>
          <w:rFonts w:cs="Verdana"/>
          <w:iCs/>
          <w:color w:val="000000" w:themeColor="text1"/>
          <w:lang w:val="en-US"/>
        </w:rPr>
        <w:t>,</w:t>
      </w:r>
      <w:r w:rsidR="004D329D" w:rsidRPr="004D329D">
        <w:rPr>
          <w:rFonts w:cs="Verdana"/>
          <w:iCs/>
          <w:color w:val="000000" w:themeColor="text1"/>
          <w:lang w:val="en-US"/>
        </w:rPr>
        <w:t xml:space="preserve"> University of Ljubljana</w:t>
      </w:r>
      <w:r w:rsidR="004D329D">
        <w:rPr>
          <w:rFonts w:cs="Verdana"/>
          <w:iCs/>
          <w:color w:val="000000" w:themeColor="text1"/>
          <w:lang w:val="en-US"/>
        </w:rPr>
        <w:t xml:space="preserve">, </w:t>
      </w:r>
      <w:r w:rsidR="004D329D">
        <w:rPr>
          <w:lang w:val="en-GB"/>
        </w:rPr>
        <w:t>Ljubljana, Sloveni</w:t>
      </w:r>
      <w:r w:rsidRPr="004D329D">
        <w:rPr>
          <w:lang w:val="en-GB"/>
        </w:rPr>
        <w:t>a</w:t>
      </w:r>
      <w:r w:rsidR="002E68E2" w:rsidRPr="004D329D">
        <w:rPr>
          <w:lang w:val="en-GB"/>
        </w:rPr>
        <w:t xml:space="preserve">: </w:t>
      </w:r>
      <w:r w:rsidR="00B564EF" w:rsidRPr="004D329D">
        <w:rPr>
          <w:lang w:val="en-GB"/>
        </w:rPr>
        <w:t>„</w:t>
      </w:r>
      <w:r w:rsidR="00B564EF" w:rsidRPr="004D329D">
        <w:rPr>
          <w:i/>
          <w:lang w:val="en-GB"/>
        </w:rPr>
        <w:t>The challenges of being a pharmacologist in a small country –EU  country“</w:t>
      </w:r>
    </w:p>
    <w:p w:rsidR="004D329D" w:rsidRPr="004D329D" w:rsidRDefault="00F95FF5" w:rsidP="004D329D">
      <w:pPr>
        <w:pStyle w:val="ListParagraph"/>
        <w:numPr>
          <w:ilvl w:val="0"/>
          <w:numId w:val="2"/>
        </w:numPr>
        <w:spacing w:after="120"/>
        <w:jc w:val="both"/>
        <w:rPr>
          <w:i/>
          <w:lang w:val="en-GB"/>
        </w:rPr>
      </w:pPr>
      <w:r w:rsidRPr="004D329D">
        <w:rPr>
          <w:b/>
          <w:lang w:val="en-GB"/>
        </w:rPr>
        <w:t xml:space="preserve">Prof. </w:t>
      </w:r>
      <w:r w:rsidR="002E68E2" w:rsidRPr="004D329D">
        <w:rPr>
          <w:b/>
          <w:lang w:val="en-GB"/>
        </w:rPr>
        <w:t>Vladimir Trkulja</w:t>
      </w:r>
      <w:r w:rsidRPr="004D329D">
        <w:rPr>
          <w:lang w:val="en-GB"/>
        </w:rPr>
        <w:t xml:space="preserve"> (</w:t>
      </w:r>
      <w:r w:rsidR="004D329D" w:rsidRPr="004D329D">
        <w:rPr>
          <w:lang w:val="en-GB"/>
        </w:rPr>
        <w:t>Representative of HDF</w:t>
      </w:r>
      <w:r w:rsidRPr="004D329D">
        <w:rPr>
          <w:lang w:val="en-GB"/>
        </w:rPr>
        <w:t xml:space="preserve">), </w:t>
      </w:r>
      <w:r w:rsidR="004D329D" w:rsidRPr="004D329D">
        <w:rPr>
          <w:lang w:val="en-GB"/>
        </w:rPr>
        <w:t>Department of Pharmacology, Medical School</w:t>
      </w:r>
      <w:r w:rsidR="00B568A1">
        <w:rPr>
          <w:lang w:val="en-GB"/>
        </w:rPr>
        <w:t>,</w:t>
      </w:r>
      <w:r w:rsidR="004D329D" w:rsidRPr="004D329D">
        <w:rPr>
          <w:lang w:val="en-GB"/>
        </w:rPr>
        <w:t xml:space="preserve"> University of Zagreb, Zagreb, Croatia</w:t>
      </w:r>
      <w:r w:rsidRPr="004D329D">
        <w:rPr>
          <w:lang w:val="en-GB"/>
        </w:rPr>
        <w:t xml:space="preserve">: </w:t>
      </w:r>
      <w:r w:rsidR="00C7645F" w:rsidRPr="004D329D">
        <w:rPr>
          <w:i/>
          <w:lang w:val="en-GB"/>
        </w:rPr>
        <w:t xml:space="preserve">„EuCP – </w:t>
      </w:r>
      <w:r w:rsidR="004D329D" w:rsidRPr="004D329D">
        <w:rPr>
          <w:i/>
          <w:lang w:val="en-GB"/>
        </w:rPr>
        <w:t>Croatian view: practical meaning, need and possible Croatian contribut</w:t>
      </w:r>
      <w:r w:rsidR="004D329D">
        <w:rPr>
          <w:i/>
          <w:lang w:val="en-GB"/>
        </w:rPr>
        <w:t xml:space="preserve">ion to </w:t>
      </w:r>
      <w:r w:rsidR="004D329D" w:rsidRPr="004D329D">
        <w:rPr>
          <w:i/>
          <w:lang w:val="en-GB"/>
        </w:rPr>
        <w:t>EuCP project at the level of EU”</w:t>
      </w:r>
    </w:p>
    <w:p w:rsidR="00901FD1" w:rsidRDefault="00F95FF5" w:rsidP="00901FD1">
      <w:pPr>
        <w:pStyle w:val="ListParagraph"/>
        <w:numPr>
          <w:ilvl w:val="0"/>
          <w:numId w:val="3"/>
        </w:numPr>
        <w:spacing w:after="120"/>
        <w:jc w:val="both"/>
        <w:rPr>
          <w:lang w:val="en-GB"/>
        </w:rPr>
      </w:pPr>
      <w:r w:rsidRPr="004D329D">
        <w:rPr>
          <w:b/>
          <w:lang w:val="en-GB"/>
        </w:rPr>
        <w:t>P</w:t>
      </w:r>
      <w:r w:rsidR="004D329D">
        <w:rPr>
          <w:b/>
          <w:lang w:val="en-GB"/>
        </w:rPr>
        <w:t>ANEL DISCUSSION</w:t>
      </w:r>
      <w:r w:rsidRPr="004D329D">
        <w:rPr>
          <w:b/>
          <w:lang w:val="en-GB"/>
        </w:rPr>
        <w:t xml:space="preserve"> </w:t>
      </w:r>
      <w:r w:rsidR="004D329D">
        <w:rPr>
          <w:lang w:val="en-GB"/>
        </w:rPr>
        <w:t>–</w:t>
      </w:r>
      <w:r w:rsidR="002E68E2" w:rsidRPr="004D329D">
        <w:rPr>
          <w:lang w:val="en-GB"/>
        </w:rPr>
        <w:t xml:space="preserve"> </w:t>
      </w:r>
      <w:r w:rsidR="004D329D">
        <w:rPr>
          <w:lang w:val="en-GB"/>
        </w:rPr>
        <w:t xml:space="preserve">Public discussion organized for </w:t>
      </w:r>
      <w:r w:rsidR="00516EEF">
        <w:rPr>
          <w:lang w:val="en-GB"/>
        </w:rPr>
        <w:t>the members of HDF and broader audience to address the q</w:t>
      </w:r>
      <w:r w:rsidR="00E853AF">
        <w:rPr>
          <w:lang w:val="en-GB"/>
        </w:rPr>
        <w:t xml:space="preserve">uestion of interest </w:t>
      </w:r>
      <w:r w:rsidR="00516EEF">
        <w:rPr>
          <w:lang w:val="en-GB"/>
        </w:rPr>
        <w:t xml:space="preserve">for the clarification of procedure and qualification options for gaining the EuCP certificate as well as the possibilities </w:t>
      </w:r>
      <w:r w:rsidR="00901FD1">
        <w:rPr>
          <w:lang w:val="en-GB"/>
        </w:rPr>
        <w:t>for</w:t>
      </w:r>
      <w:r w:rsidR="00E853AF">
        <w:rPr>
          <w:lang w:val="en-GB"/>
        </w:rPr>
        <w:t xml:space="preserve"> establishing the </w:t>
      </w:r>
      <w:r w:rsidR="004F6BFC">
        <w:rPr>
          <w:lang w:val="en-GB"/>
        </w:rPr>
        <w:t xml:space="preserve">conceptual and </w:t>
      </w:r>
      <w:r w:rsidR="00E853AF">
        <w:rPr>
          <w:lang w:val="en-GB"/>
        </w:rPr>
        <w:t>legal frame for the</w:t>
      </w:r>
      <w:r w:rsidR="00901FD1">
        <w:rPr>
          <w:lang w:val="en-GB"/>
        </w:rPr>
        <w:t xml:space="preserve"> appropriate </w:t>
      </w:r>
      <w:r w:rsidR="00E853AF">
        <w:rPr>
          <w:lang w:val="en-GB"/>
        </w:rPr>
        <w:t>form of education</w:t>
      </w:r>
      <w:r w:rsidR="00901FD1">
        <w:rPr>
          <w:lang w:val="en-GB"/>
        </w:rPr>
        <w:t>.</w:t>
      </w:r>
    </w:p>
    <w:p w:rsidR="00F95FF5" w:rsidRPr="00901FD1" w:rsidRDefault="00901FD1" w:rsidP="00901FD1">
      <w:pPr>
        <w:pStyle w:val="ListParagraph"/>
        <w:numPr>
          <w:ilvl w:val="0"/>
          <w:numId w:val="3"/>
        </w:numPr>
        <w:spacing w:after="120"/>
        <w:jc w:val="both"/>
        <w:rPr>
          <w:lang w:val="en-GB"/>
        </w:rPr>
      </w:pPr>
      <w:r>
        <w:rPr>
          <w:b/>
          <w:lang w:val="en-GB"/>
        </w:rPr>
        <w:t xml:space="preserve">PRESENTATION OF </w:t>
      </w:r>
      <w:r w:rsidR="00E853AF">
        <w:rPr>
          <w:b/>
          <w:lang w:val="en-GB"/>
        </w:rPr>
        <w:t>YOUTH</w:t>
      </w:r>
      <w:r w:rsidR="00F95FF5" w:rsidRPr="00901FD1">
        <w:rPr>
          <w:b/>
          <w:lang w:val="en-GB"/>
        </w:rPr>
        <w:t xml:space="preserve"> </w:t>
      </w:r>
      <w:r w:rsidR="00E853AF">
        <w:rPr>
          <w:b/>
          <w:lang w:val="en-GB"/>
        </w:rPr>
        <w:t>–</w:t>
      </w:r>
      <w:r w:rsidR="00F95FF5" w:rsidRPr="00901FD1">
        <w:rPr>
          <w:b/>
          <w:lang w:val="en-GB"/>
        </w:rPr>
        <w:t xml:space="preserve"> </w:t>
      </w:r>
      <w:r w:rsidR="00E853AF" w:rsidRPr="00E853AF">
        <w:rPr>
          <w:lang w:val="en-GB"/>
        </w:rPr>
        <w:t>Poster</w:t>
      </w:r>
      <w:r w:rsidR="00E853AF">
        <w:rPr>
          <w:lang w:val="en-GB"/>
        </w:rPr>
        <w:t>-presentation of the research of undergraduate students performed under the mentorship of the young HDF members; forming of a future critical mass o</w:t>
      </w:r>
      <w:r w:rsidR="00B568A1">
        <w:rPr>
          <w:lang w:val="en-GB"/>
        </w:rPr>
        <w:t>f potential candidates for EuCP</w:t>
      </w:r>
      <w:bookmarkStart w:id="0" w:name="_GoBack"/>
      <w:bookmarkEnd w:id="0"/>
    </w:p>
    <w:p w:rsidR="003B1CEA" w:rsidRDefault="00E853AF" w:rsidP="00B564EF">
      <w:pPr>
        <w:pStyle w:val="ListParagraph"/>
        <w:numPr>
          <w:ilvl w:val="0"/>
          <w:numId w:val="3"/>
        </w:numPr>
        <w:jc w:val="both"/>
      </w:pPr>
      <w:r>
        <w:rPr>
          <w:b/>
          <w:lang w:val="en-GB"/>
        </w:rPr>
        <w:t>ANNUAL HDF ASSEMBLY</w:t>
      </w:r>
    </w:p>
    <w:sectPr w:rsidR="003B1CEA" w:rsidSect="00C764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A407F"/>
    <w:multiLevelType w:val="hybridMultilevel"/>
    <w:tmpl w:val="127678A8"/>
    <w:lvl w:ilvl="0" w:tplc="C0A8743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8214D9B"/>
    <w:multiLevelType w:val="hybridMultilevel"/>
    <w:tmpl w:val="B1488F76"/>
    <w:lvl w:ilvl="0" w:tplc="7F5A11D0">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7EE32FA8"/>
    <w:multiLevelType w:val="hybridMultilevel"/>
    <w:tmpl w:val="45483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08"/>
  <w:hyphenationZone w:val="425"/>
  <w:characterSpacingControl w:val="doNotCompress"/>
  <w:compat/>
  <w:rsids>
    <w:rsidRoot w:val="002E68E2"/>
    <w:rsid w:val="00086F5D"/>
    <w:rsid w:val="0010279C"/>
    <w:rsid w:val="001419E7"/>
    <w:rsid w:val="00180E5D"/>
    <w:rsid w:val="002E5761"/>
    <w:rsid w:val="002E68E2"/>
    <w:rsid w:val="003B1CEA"/>
    <w:rsid w:val="003B4AEA"/>
    <w:rsid w:val="003E22D5"/>
    <w:rsid w:val="004D329D"/>
    <w:rsid w:val="004F6BFC"/>
    <w:rsid w:val="00516EEF"/>
    <w:rsid w:val="00614455"/>
    <w:rsid w:val="00724939"/>
    <w:rsid w:val="007E1340"/>
    <w:rsid w:val="0081607A"/>
    <w:rsid w:val="00863561"/>
    <w:rsid w:val="008A77D0"/>
    <w:rsid w:val="00901FD1"/>
    <w:rsid w:val="009F5A75"/>
    <w:rsid w:val="009F620F"/>
    <w:rsid w:val="00B564EF"/>
    <w:rsid w:val="00B568A1"/>
    <w:rsid w:val="00C5681E"/>
    <w:rsid w:val="00C7645F"/>
    <w:rsid w:val="00DD140F"/>
    <w:rsid w:val="00E4330D"/>
    <w:rsid w:val="00E853AF"/>
    <w:rsid w:val="00F95FF5"/>
    <w:rsid w:val="00FE1302"/>
    <w:rsid w:val="00FE7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E2"/>
    <w:pPr>
      <w:ind w:left="720"/>
      <w:contextualSpacing/>
    </w:pPr>
  </w:style>
  <w:style w:type="character" w:styleId="Hyperlink">
    <w:name w:val="Hyperlink"/>
    <w:basedOn w:val="DefaultParagraphFont"/>
    <w:uiPriority w:val="99"/>
    <w:unhideWhenUsed/>
    <w:rsid w:val="002E6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E2"/>
    <w:pPr>
      <w:ind w:left="720"/>
      <w:contextualSpacing/>
    </w:pPr>
  </w:style>
  <w:style w:type="character" w:styleId="Hyperlink">
    <w:name w:val="Hyperlink"/>
    <w:basedOn w:val="DefaultParagraphFont"/>
    <w:uiPriority w:val="99"/>
    <w:unhideWhenUsed/>
    <w:rsid w:val="002E6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h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Šalković-Petrišić</dc:creator>
  <cp:lastModifiedBy>DMS</cp:lastModifiedBy>
  <cp:revision>3</cp:revision>
  <cp:lastPrinted>2017-02-14T13:13:00Z</cp:lastPrinted>
  <dcterms:created xsi:type="dcterms:W3CDTF">2017-03-26T13:23:00Z</dcterms:created>
  <dcterms:modified xsi:type="dcterms:W3CDTF">2017-03-26T13:44:00Z</dcterms:modified>
</cp:coreProperties>
</file>